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4B1" w:rsidRDefault="005F14B1" w:rsidP="008D622E">
      <w:pPr>
        <w:pStyle w:val="ab"/>
        <w:widowControl w:val="0"/>
        <w:ind w:firstLine="0"/>
        <w:jc w:val="left"/>
        <w:rPr>
          <w:color w:val="000000"/>
          <w:sz w:val="26"/>
        </w:rPr>
      </w:pPr>
    </w:p>
    <w:p w:rsidR="005F14B1" w:rsidRDefault="00394571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142DE7" w:rsidRDefault="00394571">
      <w:pPr>
        <w:jc w:val="center"/>
        <w:rPr>
          <w:b/>
          <w:sz w:val="26"/>
        </w:rPr>
      </w:pPr>
      <w:r>
        <w:rPr>
          <w:b/>
          <w:sz w:val="26"/>
        </w:rPr>
        <w:t xml:space="preserve">главного государственного налогового инспектора </w:t>
      </w:r>
    </w:p>
    <w:p w:rsidR="005F14B1" w:rsidRDefault="00394571">
      <w:pPr>
        <w:jc w:val="center"/>
        <w:rPr>
          <w:b/>
          <w:sz w:val="26"/>
        </w:rPr>
      </w:pPr>
      <w:r>
        <w:rPr>
          <w:b/>
          <w:sz w:val="26"/>
        </w:rPr>
        <w:t>отдела учета налоговых поступлений</w:t>
      </w:r>
    </w:p>
    <w:p w:rsidR="005F14B1" w:rsidRDefault="00394571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г. Москве</w:t>
      </w:r>
    </w:p>
    <w:p w:rsidR="005F14B1" w:rsidRDefault="005F14B1">
      <w:pPr>
        <w:jc w:val="center"/>
        <w:rPr>
          <w:b/>
          <w:sz w:val="26"/>
        </w:rPr>
      </w:pPr>
    </w:p>
    <w:p w:rsidR="005F14B1" w:rsidRDefault="00394571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5F14B1" w:rsidRDefault="005F14B1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5F14B1" w:rsidRPr="008D622E" w:rsidRDefault="00394571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8D622E">
        <w:rPr>
          <w:rFonts w:ascii="Times New Roman" w:hAnsi="Times New Roman"/>
          <w:sz w:val="26"/>
        </w:rPr>
        <w:t xml:space="preserve">1. Должность </w:t>
      </w:r>
      <w:r w:rsidRPr="008D622E">
        <w:rPr>
          <w:rFonts w:ascii="Times New Roman" w:hAnsi="Times New Roman"/>
          <w:sz w:val="26"/>
          <w:shd w:val="clear" w:color="auto" w:fill="FFFFFF" w:themeFill="background1"/>
        </w:rPr>
        <w:t>федеральной государственной гражданской службы (далее – гражданская служба) главного государственного налогового инспектора отдела учета налоговых поступлений Инспекции Федеральной налоговой службы № 22 по г. Москве (далее – главный государственный налоговый инспектор) относится к ведущей группе должностей гражданской службы категории «специалист</w:t>
      </w:r>
      <w:r w:rsidR="008D622E" w:rsidRPr="008D622E">
        <w:rPr>
          <w:rFonts w:ascii="Times New Roman" w:hAnsi="Times New Roman"/>
          <w:sz w:val="26"/>
          <w:shd w:val="clear" w:color="auto" w:fill="FFFFFF" w:themeFill="background1"/>
        </w:rPr>
        <w:t>ы</w:t>
      </w:r>
      <w:r w:rsidRPr="008D622E">
        <w:rPr>
          <w:rFonts w:ascii="Times New Roman" w:hAnsi="Times New Roman"/>
          <w:sz w:val="26"/>
          <w:shd w:val="clear" w:color="auto" w:fill="FFFFFF" w:themeFill="background1"/>
        </w:rPr>
        <w:t>».</w:t>
      </w:r>
    </w:p>
    <w:p w:rsidR="005F14B1" w:rsidRPr="008D622E" w:rsidRDefault="00394571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8D622E"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5F14B1" w:rsidRPr="008D622E" w:rsidRDefault="00394571" w:rsidP="008D622E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 w:rsidRPr="008D622E">
        <w:rPr>
          <w:rFonts w:ascii="Times New Roman" w:hAnsi="Times New Roman"/>
          <w:sz w:val="26"/>
        </w:rPr>
        <w:t>2. Область профессиональной служебной деятельности главного государственного налогового инспектора:</w:t>
      </w:r>
      <w:r w:rsidR="008D622E" w:rsidRPr="008D622E">
        <w:rPr>
          <w:rFonts w:ascii="Times New Roman" w:hAnsi="Times New Roman"/>
          <w:sz w:val="26"/>
        </w:rPr>
        <w:t xml:space="preserve"> </w:t>
      </w:r>
      <w:r w:rsidRPr="008D622E">
        <w:rPr>
          <w:rFonts w:ascii="Times New Roman" w:hAnsi="Times New Roman"/>
          <w:sz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5F14B1" w:rsidRPr="008D622E" w:rsidRDefault="00394571" w:rsidP="008D622E">
      <w:pPr>
        <w:pStyle w:val="ConsPlusNormal"/>
        <w:ind w:firstLine="708"/>
        <w:jc w:val="both"/>
        <w:rPr>
          <w:rFonts w:ascii="Times New Roman" w:hAnsi="Times New Roman"/>
          <w:sz w:val="26"/>
        </w:rPr>
      </w:pPr>
      <w:r w:rsidRPr="008D622E">
        <w:rPr>
          <w:rFonts w:ascii="Times New Roman" w:hAnsi="Times New Roman"/>
          <w:sz w:val="26"/>
        </w:rPr>
        <w:t>3. Вид профессиональной служебной деятельности главного государственного налогового инспектора: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5F14B1" w:rsidRPr="008D622E" w:rsidRDefault="00394571">
      <w:pPr>
        <w:rPr>
          <w:sz w:val="26"/>
        </w:rPr>
      </w:pPr>
      <w:r w:rsidRPr="008D622E">
        <w:rPr>
          <w:sz w:val="26"/>
        </w:rPr>
        <w:t xml:space="preserve">4. Назначение на должность и освобождение от должности </w:t>
      </w:r>
      <w:r w:rsidRPr="008D622E">
        <w:rPr>
          <w:sz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Pr="008D622E">
        <w:rPr>
          <w:sz w:val="26"/>
        </w:rPr>
        <w:t>Инспекции осуществляются начальником Инспекции Федеральной налоговой службы №22 по г. Москве.</w:t>
      </w:r>
    </w:p>
    <w:p w:rsidR="005F14B1" w:rsidRPr="008D622E" w:rsidRDefault="00394571">
      <w:pPr>
        <w:rPr>
          <w:sz w:val="26"/>
        </w:rPr>
      </w:pPr>
      <w:r w:rsidRPr="008D622E">
        <w:rPr>
          <w:sz w:val="26"/>
        </w:rPr>
        <w:t>5. </w:t>
      </w:r>
      <w:r w:rsidRPr="008D622E"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8D622E">
        <w:rPr>
          <w:sz w:val="26"/>
        </w:rPr>
        <w:t>непосредственно подчиняется начальнику отдела учета налоговых поступлений Инспекции Федеральной налоговой службы №22 по г. Москве (далее – Инспекция).</w:t>
      </w:r>
    </w:p>
    <w:p w:rsidR="005F14B1" w:rsidRDefault="005F14B1">
      <w:pPr>
        <w:pStyle w:val="ConsPlusNormal"/>
        <w:spacing w:line="216" w:lineRule="auto"/>
        <w:jc w:val="both"/>
        <w:rPr>
          <w:rFonts w:ascii="Times New Roman" w:hAnsi="Times New Roman"/>
          <w:sz w:val="26"/>
        </w:rPr>
      </w:pPr>
    </w:p>
    <w:p w:rsidR="005F14B1" w:rsidRDefault="00394571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5F14B1" w:rsidRDefault="005F14B1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 xml:space="preserve">6. Для замещения должности </w:t>
      </w:r>
      <w:r>
        <w:rPr>
          <w:sz w:val="26"/>
          <w:shd w:val="clear" w:color="auto" w:fill="FFFFFF" w:themeFill="background1"/>
        </w:rPr>
        <w:t xml:space="preserve">главного государственного налогового инспектора </w:t>
      </w:r>
      <w:r>
        <w:rPr>
          <w:sz w:val="26"/>
        </w:rPr>
        <w:t>устанавливаются следующие квалификационные требования.</w:t>
      </w:r>
    </w:p>
    <w:p w:rsidR="005F14B1" w:rsidRDefault="00394571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5F14B1" w:rsidRDefault="00394571">
      <w:pPr>
        <w:rPr>
          <w:sz w:val="26"/>
        </w:rPr>
      </w:pPr>
      <w:r>
        <w:rPr>
          <w:sz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F14B1" w:rsidRDefault="00394571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5F14B1" w:rsidRDefault="00394571">
      <w:pPr>
        <w:widowControl w:val="0"/>
        <w:spacing w:line="216" w:lineRule="auto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5F14B1" w:rsidRDefault="00394571">
      <w:pPr>
        <w:tabs>
          <w:tab w:val="left" w:pos="2800"/>
        </w:tabs>
        <w:rPr>
          <w:color w:val="FF0000"/>
          <w:sz w:val="26"/>
        </w:rPr>
      </w:pPr>
      <w:r>
        <w:rPr>
          <w:sz w:val="26"/>
        </w:rPr>
        <w:t>6.4.1. В сфере законодательства Российской Федерации:</w:t>
      </w:r>
      <w:r>
        <w:rPr>
          <w:color w:val="FF0000"/>
          <w:sz w:val="26"/>
        </w:rPr>
        <w:t xml:space="preserve"> </w:t>
      </w:r>
    </w:p>
    <w:p w:rsidR="005F14B1" w:rsidRDefault="00394571" w:rsidP="00142DE7">
      <w:pPr>
        <w:pStyle w:val="ad"/>
        <w:numPr>
          <w:ilvl w:val="0"/>
          <w:numId w:val="1"/>
        </w:numPr>
        <w:tabs>
          <w:tab w:val="left" w:pos="284"/>
          <w:tab w:val="left" w:pos="709"/>
          <w:tab w:val="left" w:pos="1134"/>
          <w:tab w:val="left" w:pos="1418"/>
        </w:tabs>
        <w:spacing w:line="216" w:lineRule="auto"/>
        <w:ind w:left="0" w:firstLine="426"/>
        <w:rPr>
          <w:sz w:val="26"/>
        </w:rPr>
      </w:pPr>
      <w:r>
        <w:rPr>
          <w:sz w:val="26"/>
        </w:rPr>
        <w:t xml:space="preserve">Налоговый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5F14B1" w:rsidRDefault="00394571" w:rsidP="00142DE7">
      <w:pPr>
        <w:pStyle w:val="ad"/>
        <w:numPr>
          <w:ilvl w:val="0"/>
          <w:numId w:val="1"/>
        </w:numPr>
        <w:tabs>
          <w:tab w:val="left" w:pos="284"/>
          <w:tab w:val="left" w:pos="709"/>
          <w:tab w:val="left" w:pos="1134"/>
          <w:tab w:val="left" w:pos="1418"/>
        </w:tabs>
        <w:spacing w:line="216" w:lineRule="auto"/>
        <w:ind w:left="0" w:firstLine="426"/>
        <w:rPr>
          <w:sz w:val="26"/>
        </w:rPr>
      </w:pPr>
      <w:r>
        <w:rPr>
          <w:sz w:val="26"/>
        </w:rPr>
        <w:t xml:space="preserve">Бюджетный </w:t>
      </w:r>
      <w:hyperlink r:id="rId10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AE18CA" w:rsidRPr="00142DE7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AE18CA">
        <w:rPr>
          <w:sz w:val="26"/>
        </w:rPr>
        <w:t xml:space="preserve">Федеральный </w:t>
      </w:r>
      <w:r w:rsidRPr="00142DE7">
        <w:rPr>
          <w:rStyle w:val="af"/>
          <w:color w:val="000000" w:themeColor="text1"/>
          <w:sz w:val="26"/>
          <w:u w:val="none"/>
        </w:rPr>
        <w:t>закон</w:t>
      </w:r>
      <w:r w:rsidRPr="00142DE7">
        <w:rPr>
          <w:color w:val="000000" w:themeColor="text1"/>
          <w:sz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AE18CA" w:rsidRPr="00142DE7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142DE7">
        <w:rPr>
          <w:color w:val="000000" w:themeColor="text1"/>
          <w:sz w:val="26"/>
        </w:rPr>
        <w:lastRenderedPageBreak/>
        <w:t xml:space="preserve">Федеральный закон от 21.12.2021 N 414-ФЗ (ред. от 04.08.2023) "Об общих принципах организации публичной власти в субъектах Российской Федерации"; </w:t>
      </w:r>
    </w:p>
    <w:p w:rsidR="00AE18CA" w:rsidRPr="00142DE7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142DE7">
        <w:rPr>
          <w:color w:val="000000" w:themeColor="text1"/>
          <w:sz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E18CA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142DE7">
        <w:rPr>
          <w:color w:val="000000" w:themeColor="text1"/>
          <w:sz w:val="26"/>
        </w:rPr>
        <w:t xml:space="preserve">Федеральный </w:t>
      </w:r>
      <w:hyperlink r:id="rId11" w:history="1">
        <w:r w:rsidRPr="00142DE7">
          <w:rPr>
            <w:rStyle w:val="af"/>
            <w:color w:val="000000" w:themeColor="text1"/>
            <w:sz w:val="26"/>
            <w:u w:val="none"/>
          </w:rPr>
          <w:t>закон</w:t>
        </w:r>
      </w:hyperlink>
      <w:r w:rsidRPr="00142DE7">
        <w:rPr>
          <w:color w:val="000000" w:themeColor="text1"/>
          <w:sz w:val="26"/>
        </w:rPr>
        <w:t xml:space="preserve"> от 25 декабря 2008 г. № 273-ФЗ «О противодействии коррупции»; </w:t>
      </w:r>
    </w:p>
    <w:p w:rsidR="00142DE7" w:rsidRPr="00142DE7" w:rsidRDefault="00142DE7" w:rsidP="00142DE7">
      <w:pPr>
        <w:pStyle w:val="ad"/>
        <w:numPr>
          <w:ilvl w:val="0"/>
          <w:numId w:val="2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sz w:val="26"/>
          <w:szCs w:val="26"/>
        </w:rPr>
      </w:pPr>
      <w:r w:rsidRPr="00E66864">
        <w:rPr>
          <w:sz w:val="26"/>
          <w:szCs w:val="26"/>
        </w:rPr>
        <w:t>Федеральный закон от 27 мая 2003 г. № 58-ФЗ «О</w:t>
      </w:r>
      <w:r w:rsidRPr="00134832">
        <w:rPr>
          <w:sz w:val="26"/>
          <w:szCs w:val="26"/>
        </w:rPr>
        <w:t xml:space="preserve"> системе государственной службы Российской Федерации»; </w:t>
      </w:r>
    </w:p>
    <w:p w:rsidR="00AE18CA" w:rsidRPr="00142DE7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142DE7">
        <w:rPr>
          <w:color w:val="000000" w:themeColor="text1"/>
          <w:sz w:val="26"/>
        </w:rPr>
        <w:t xml:space="preserve">Федеральный </w:t>
      </w:r>
      <w:hyperlink r:id="rId12" w:history="1">
        <w:r w:rsidRPr="00142DE7">
          <w:rPr>
            <w:rStyle w:val="af"/>
            <w:color w:val="000000" w:themeColor="text1"/>
            <w:sz w:val="26"/>
            <w:u w:val="none"/>
          </w:rPr>
          <w:t>закон</w:t>
        </w:r>
      </w:hyperlink>
      <w:r w:rsidRPr="00142DE7">
        <w:rPr>
          <w:color w:val="000000" w:themeColor="text1"/>
          <w:sz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AE18CA" w:rsidRPr="00142DE7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142DE7">
        <w:rPr>
          <w:color w:val="000000" w:themeColor="text1"/>
          <w:sz w:val="26"/>
        </w:rPr>
        <w:t xml:space="preserve">Федеральный </w:t>
      </w:r>
      <w:hyperlink r:id="rId13" w:history="1">
        <w:r w:rsidRPr="00142DE7">
          <w:rPr>
            <w:rStyle w:val="af"/>
            <w:color w:val="000000" w:themeColor="text1"/>
            <w:sz w:val="26"/>
            <w:u w:val="none"/>
          </w:rPr>
          <w:t>закон</w:t>
        </w:r>
      </w:hyperlink>
      <w:r w:rsidRPr="00142DE7">
        <w:rPr>
          <w:color w:val="000000" w:themeColor="text1"/>
          <w:sz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142DE7" w:rsidRPr="00142DE7" w:rsidRDefault="00142DE7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142DE7">
        <w:rPr>
          <w:color w:val="000000" w:themeColor="text1"/>
          <w:sz w:val="26"/>
        </w:rPr>
        <w:t>Федерального закона от 14.07.2022 № 263-ФЗ «О внесении изменений в части первую и вторую Налогового кодекса Российской Федерации»;</w:t>
      </w:r>
    </w:p>
    <w:p w:rsidR="00142DE7" w:rsidRPr="00142DE7" w:rsidRDefault="00142DE7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142DE7">
        <w:rPr>
          <w:color w:val="000000" w:themeColor="text1"/>
          <w:sz w:val="26"/>
        </w:rPr>
        <w:t xml:space="preserve"> Федеральный закон от 02.05.2006 №59-ФЗ «О порядке рассмотрения обращения граждан РФ.</w:t>
      </w:r>
    </w:p>
    <w:p w:rsidR="00AE18CA" w:rsidRPr="00142DE7" w:rsidRDefault="001755D1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hyperlink r:id="rId14" w:history="1">
        <w:r w:rsidR="00AE18CA" w:rsidRPr="00142DE7">
          <w:rPr>
            <w:rStyle w:val="af"/>
            <w:color w:val="000000" w:themeColor="text1"/>
            <w:sz w:val="26"/>
            <w:u w:val="none"/>
          </w:rPr>
          <w:t>Закон</w:t>
        </w:r>
      </w:hyperlink>
      <w:r w:rsidR="00AE18CA" w:rsidRPr="00142DE7">
        <w:rPr>
          <w:color w:val="000000" w:themeColor="text1"/>
          <w:sz w:val="26"/>
        </w:rPr>
        <w:t xml:space="preserve"> Российской Федерации от 21 марта 1991 г. № 943-1 «О налоговых органах Российской Федерации»; </w:t>
      </w:r>
    </w:p>
    <w:p w:rsidR="00AE18CA" w:rsidRPr="00142DE7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r w:rsidRPr="00142DE7">
        <w:rPr>
          <w:color w:val="000000" w:themeColor="text1"/>
          <w:sz w:val="26"/>
        </w:rPr>
        <w:t xml:space="preserve">Федеральный </w:t>
      </w:r>
      <w:hyperlink r:id="rId15" w:history="1">
        <w:r w:rsidRPr="00142DE7">
          <w:rPr>
            <w:rStyle w:val="af"/>
            <w:color w:val="000000" w:themeColor="text1"/>
            <w:sz w:val="26"/>
            <w:u w:val="none"/>
          </w:rPr>
          <w:t>закон</w:t>
        </w:r>
      </w:hyperlink>
      <w:r w:rsidRPr="00142DE7">
        <w:rPr>
          <w:color w:val="000000" w:themeColor="text1"/>
          <w:sz w:val="26"/>
        </w:rPr>
        <w:t xml:space="preserve"> от 27 июля 2006 г. № 152-ФЗ «О персональных данных»;</w:t>
      </w:r>
    </w:p>
    <w:p w:rsidR="00AE18CA" w:rsidRPr="00142DE7" w:rsidRDefault="001755D1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hyperlink r:id="rId16" w:history="1">
        <w:r w:rsidR="00AE18CA" w:rsidRPr="00142DE7">
          <w:rPr>
            <w:rStyle w:val="af"/>
            <w:color w:val="000000" w:themeColor="text1"/>
            <w:sz w:val="26"/>
            <w:u w:val="none"/>
          </w:rPr>
          <w:t>Указ</w:t>
        </w:r>
      </w:hyperlink>
      <w:r w:rsidR="00AE18CA" w:rsidRPr="00142DE7">
        <w:rPr>
          <w:color w:val="000000" w:themeColor="text1"/>
          <w:sz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AE18CA" w:rsidRPr="00142DE7" w:rsidRDefault="001755D1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hyperlink r:id="rId17" w:history="1">
        <w:r w:rsidR="00AE18CA" w:rsidRPr="00142DE7">
          <w:rPr>
            <w:rStyle w:val="af"/>
            <w:color w:val="000000" w:themeColor="text1"/>
            <w:sz w:val="26"/>
            <w:u w:val="none"/>
          </w:rPr>
          <w:t>Указ</w:t>
        </w:r>
      </w:hyperlink>
      <w:r w:rsidR="00AE18CA" w:rsidRPr="00142DE7">
        <w:rPr>
          <w:color w:val="000000" w:themeColor="text1"/>
          <w:sz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AE18CA" w:rsidRPr="00142DE7" w:rsidRDefault="001755D1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color w:val="000000" w:themeColor="text1"/>
          <w:sz w:val="26"/>
        </w:rPr>
      </w:pPr>
      <w:hyperlink r:id="rId18" w:history="1">
        <w:r w:rsidR="00AE18CA" w:rsidRPr="00142DE7">
          <w:rPr>
            <w:rStyle w:val="af"/>
            <w:color w:val="000000" w:themeColor="text1"/>
            <w:sz w:val="26"/>
            <w:u w:val="none"/>
          </w:rPr>
          <w:t>Указ</w:t>
        </w:r>
      </w:hyperlink>
      <w:r w:rsidR="00AE18CA" w:rsidRPr="00142DE7">
        <w:rPr>
          <w:color w:val="000000" w:themeColor="text1"/>
          <w:sz w:val="26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AE18CA" w:rsidRPr="00AE18CA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sz w:val="26"/>
        </w:rPr>
      </w:pPr>
      <w:r w:rsidRPr="00142DE7">
        <w:rPr>
          <w:color w:val="000000" w:themeColor="text1"/>
          <w:sz w:val="26"/>
        </w:rPr>
        <w:t>П</w:t>
      </w:r>
      <w:hyperlink r:id="rId19" w:history="1">
        <w:r w:rsidRPr="00142DE7">
          <w:rPr>
            <w:rStyle w:val="af"/>
            <w:color w:val="000000" w:themeColor="text1"/>
            <w:sz w:val="26"/>
            <w:u w:val="none"/>
          </w:rPr>
          <w:t>остановление</w:t>
        </w:r>
      </w:hyperlink>
      <w:r w:rsidRPr="00142DE7">
        <w:rPr>
          <w:color w:val="000000" w:themeColor="text1"/>
          <w:sz w:val="26"/>
        </w:rPr>
        <w:t xml:space="preserve"> Правительства Российской Федерации от 30 сентября 2004 г. </w:t>
      </w:r>
      <w:r w:rsidR="00142DE7">
        <w:rPr>
          <w:color w:val="000000" w:themeColor="text1"/>
          <w:sz w:val="26"/>
        </w:rPr>
        <w:t xml:space="preserve">                 </w:t>
      </w:r>
      <w:r w:rsidRPr="00142DE7">
        <w:rPr>
          <w:color w:val="000000" w:themeColor="text1"/>
          <w:sz w:val="26"/>
        </w:rPr>
        <w:t xml:space="preserve">№ 506 «Об утверждении Положения </w:t>
      </w:r>
      <w:r w:rsidRPr="00AE18CA">
        <w:rPr>
          <w:sz w:val="26"/>
        </w:rPr>
        <w:t>о Федеральной налоговой службе»;</w:t>
      </w:r>
    </w:p>
    <w:p w:rsidR="00AE18CA" w:rsidRPr="00AE18CA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sz w:val="26"/>
        </w:rPr>
      </w:pPr>
      <w:r w:rsidRPr="00AE18CA">
        <w:rPr>
          <w:sz w:val="26"/>
        </w:rPr>
        <w:t xml:space="preserve">Постановление Правительства Российской Федерации от 29 декабря 2007 г. </w:t>
      </w:r>
      <w:r w:rsidR="00142DE7">
        <w:rPr>
          <w:sz w:val="26"/>
        </w:rPr>
        <w:t xml:space="preserve">                 </w:t>
      </w:r>
      <w:r w:rsidRPr="00AE18CA">
        <w:rPr>
          <w:sz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AE18CA" w:rsidRPr="00AE18CA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sz w:val="26"/>
        </w:rPr>
      </w:pPr>
      <w:r w:rsidRPr="00AE18CA">
        <w:rPr>
          <w:sz w:val="26"/>
        </w:rPr>
        <w:t>Приказ Министерства финансов Российской Федерации от 18 ноября 2022 г.</w:t>
      </w:r>
      <w:r w:rsidR="00142DE7">
        <w:rPr>
          <w:sz w:val="26"/>
        </w:rPr>
        <w:t xml:space="preserve">                     </w:t>
      </w:r>
      <w:r w:rsidRPr="00AE18CA">
        <w:rPr>
          <w:sz w:val="26"/>
        </w:rPr>
        <w:t xml:space="preserve"> № 176н </w:t>
      </w:r>
      <w:r w:rsidR="008D622E">
        <w:rPr>
          <w:sz w:val="26"/>
        </w:rPr>
        <w:t>«</w:t>
      </w:r>
      <w:r w:rsidRPr="00AE18CA">
        <w:rPr>
          <w:sz w:val="26"/>
        </w:rPr>
        <w:t>О внесении изменений в приказ Министерства финансов Российской Фед</w:t>
      </w:r>
      <w:r w:rsidR="008D622E">
        <w:rPr>
          <w:sz w:val="26"/>
        </w:rPr>
        <w:t>ерации от 24 мая 2022 г. № 82н «</w:t>
      </w:r>
      <w:r w:rsidRPr="00AE18CA">
        <w:rPr>
          <w:sz w:val="26"/>
        </w:rPr>
        <w:t>О Порядке формирования и применения кодов бюджетной классификации Российской Федерации, их с</w:t>
      </w:r>
      <w:r w:rsidR="008D622E">
        <w:rPr>
          <w:sz w:val="26"/>
        </w:rPr>
        <w:t>труктуре и принципах назначения»</w:t>
      </w:r>
      <w:r w:rsidRPr="00AE18CA">
        <w:rPr>
          <w:sz w:val="26"/>
        </w:rPr>
        <w:t xml:space="preserve">; </w:t>
      </w:r>
    </w:p>
    <w:p w:rsidR="00AE18CA" w:rsidRPr="00AE18CA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sz w:val="26"/>
        </w:rPr>
      </w:pPr>
      <w:r w:rsidRPr="00AE18CA">
        <w:rPr>
          <w:sz w:val="26"/>
        </w:rPr>
        <w:t xml:space="preserve">Приказ Минфина России № 65н, ФНС Российской Федерации № ММ-3-1/295@ от 30 июня 2008 г. </w:t>
      </w:r>
      <w:r w:rsidR="008D622E">
        <w:rPr>
          <w:sz w:val="26"/>
        </w:rPr>
        <w:t>«</w:t>
      </w:r>
      <w:r w:rsidRPr="00AE18CA">
        <w:rPr>
          <w:sz w:val="26"/>
        </w:rPr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</w:t>
      </w:r>
      <w:r w:rsidR="008D622E">
        <w:rPr>
          <w:sz w:val="26"/>
        </w:rPr>
        <w:t>ции от 12 августа 2004 г. № 410»</w:t>
      </w:r>
      <w:r w:rsidRPr="00AE18CA">
        <w:rPr>
          <w:sz w:val="26"/>
        </w:rPr>
        <w:t>;</w:t>
      </w:r>
    </w:p>
    <w:p w:rsidR="00AE18CA" w:rsidRPr="00AE18CA" w:rsidRDefault="00AE18CA" w:rsidP="00142DE7">
      <w:pPr>
        <w:pStyle w:val="ad"/>
        <w:numPr>
          <w:ilvl w:val="0"/>
          <w:numId w:val="2"/>
        </w:numPr>
        <w:tabs>
          <w:tab w:val="left" w:pos="284"/>
        </w:tabs>
        <w:ind w:left="0" w:firstLine="426"/>
        <w:rPr>
          <w:sz w:val="26"/>
        </w:rPr>
      </w:pPr>
      <w:r w:rsidRPr="00AE18CA">
        <w:rPr>
          <w:sz w:val="26"/>
        </w:rPr>
        <w:lastRenderedPageBreak/>
        <w:t>Приказ ФНС Росси</w:t>
      </w:r>
      <w:r w:rsidR="008D622E">
        <w:rPr>
          <w:sz w:val="26"/>
        </w:rPr>
        <w:t>и от 14.03.2016 № ММВ-7-16/132 «</w:t>
      </w:r>
      <w:r w:rsidRPr="00AE18CA">
        <w:rPr>
          <w:sz w:val="26"/>
        </w:rPr>
        <w:t>Об утверждении Основных положений об осуществлении внутреннего контроля деятельности по техно</w:t>
      </w:r>
      <w:r w:rsidR="008D622E">
        <w:rPr>
          <w:sz w:val="26"/>
        </w:rPr>
        <w:t>логическим процессам ФНС России».</w:t>
      </w:r>
    </w:p>
    <w:p w:rsidR="005F14B1" w:rsidRDefault="00394571">
      <w:pPr>
        <w:tabs>
          <w:tab w:val="left" w:pos="2800"/>
        </w:tabs>
        <w:rPr>
          <w:sz w:val="26"/>
        </w:rPr>
      </w:pPr>
      <w:r>
        <w:rPr>
          <w:sz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14B1" w:rsidRDefault="00394571">
      <w:pPr>
        <w:rPr>
          <w:sz w:val="26"/>
        </w:rPr>
      </w:pPr>
      <w:r>
        <w:rPr>
          <w:sz w:val="26"/>
        </w:rPr>
        <w:t xml:space="preserve">6.4.2. Иные профессиональные знания: </w:t>
      </w:r>
    </w:p>
    <w:p w:rsidR="005F14B1" w:rsidRDefault="00394571" w:rsidP="008D622E">
      <w:pPr>
        <w:pStyle w:val="ad"/>
        <w:numPr>
          <w:ilvl w:val="0"/>
          <w:numId w:val="1"/>
        </w:numPr>
        <w:tabs>
          <w:tab w:val="left" w:pos="851"/>
        </w:tabs>
        <w:ind w:left="0" w:firstLine="567"/>
        <w:rPr>
          <w:sz w:val="26"/>
        </w:rPr>
      </w:pPr>
      <w:r>
        <w:rPr>
          <w:sz w:val="26"/>
        </w:rPr>
        <w:t xml:space="preserve">основы экономики, финансов и кредита, бухгалтерского и налогового учета; </w:t>
      </w:r>
    </w:p>
    <w:p w:rsidR="005F14B1" w:rsidRDefault="00394571" w:rsidP="008D622E">
      <w:pPr>
        <w:pStyle w:val="ad"/>
        <w:numPr>
          <w:ilvl w:val="0"/>
          <w:numId w:val="1"/>
        </w:numPr>
        <w:tabs>
          <w:tab w:val="left" w:pos="851"/>
        </w:tabs>
        <w:ind w:left="0" w:firstLine="567"/>
        <w:rPr>
          <w:sz w:val="26"/>
        </w:rPr>
      </w:pPr>
      <w:r>
        <w:rPr>
          <w:sz w:val="26"/>
        </w:rPr>
        <w:t xml:space="preserve">основы налогообложения; </w:t>
      </w:r>
    </w:p>
    <w:p w:rsidR="005F14B1" w:rsidRDefault="00394571" w:rsidP="008D622E">
      <w:pPr>
        <w:pStyle w:val="ad"/>
        <w:numPr>
          <w:ilvl w:val="0"/>
          <w:numId w:val="1"/>
        </w:numPr>
        <w:tabs>
          <w:tab w:val="left" w:pos="851"/>
        </w:tabs>
        <w:ind w:left="0" w:firstLine="567"/>
        <w:rPr>
          <w:sz w:val="26"/>
        </w:rPr>
      </w:pPr>
      <w:r>
        <w:rPr>
          <w:sz w:val="26"/>
        </w:rPr>
        <w:t xml:space="preserve">общие положения о налоговом контроле; </w:t>
      </w:r>
    </w:p>
    <w:p w:rsidR="005F14B1" w:rsidRDefault="00394571" w:rsidP="008D622E">
      <w:pPr>
        <w:pStyle w:val="ad"/>
        <w:numPr>
          <w:ilvl w:val="0"/>
          <w:numId w:val="1"/>
        </w:numPr>
        <w:tabs>
          <w:tab w:val="left" w:pos="851"/>
        </w:tabs>
        <w:ind w:left="0" w:firstLine="567"/>
        <w:rPr>
          <w:sz w:val="26"/>
        </w:rPr>
      </w:pPr>
      <w:r>
        <w:rPr>
          <w:sz w:val="26"/>
        </w:rPr>
        <w:t xml:space="preserve">принципы формирования бюджетной системы Российской Федерации; </w:t>
      </w:r>
    </w:p>
    <w:p w:rsidR="005F14B1" w:rsidRDefault="00394571" w:rsidP="008D622E">
      <w:pPr>
        <w:pStyle w:val="ad"/>
        <w:numPr>
          <w:ilvl w:val="0"/>
          <w:numId w:val="1"/>
        </w:numPr>
        <w:tabs>
          <w:tab w:val="left" w:pos="851"/>
        </w:tabs>
        <w:ind w:left="0" w:firstLine="567"/>
        <w:rPr>
          <w:sz w:val="26"/>
        </w:rPr>
      </w:pPr>
      <w:r>
        <w:rPr>
          <w:sz w:val="26"/>
        </w:rPr>
        <w:t xml:space="preserve">принципы формирования налоговой системы Российской Федерации; </w:t>
      </w:r>
    </w:p>
    <w:p w:rsidR="005F14B1" w:rsidRDefault="00394571" w:rsidP="008D622E">
      <w:pPr>
        <w:pStyle w:val="ad"/>
        <w:numPr>
          <w:ilvl w:val="0"/>
          <w:numId w:val="1"/>
        </w:numPr>
        <w:tabs>
          <w:tab w:val="left" w:pos="851"/>
        </w:tabs>
        <w:ind w:left="0" w:firstLine="567"/>
        <w:rPr>
          <w:sz w:val="26"/>
        </w:rPr>
      </w:pPr>
      <w:r>
        <w:rPr>
          <w:sz w:val="26"/>
        </w:rPr>
        <w:t xml:space="preserve">принципы налогового администрирования; основные концепции гражданской службы; </w:t>
      </w:r>
    </w:p>
    <w:p w:rsidR="005F14B1" w:rsidRDefault="00394571" w:rsidP="008D622E">
      <w:pPr>
        <w:pStyle w:val="ad"/>
        <w:numPr>
          <w:ilvl w:val="0"/>
          <w:numId w:val="1"/>
        </w:numPr>
        <w:tabs>
          <w:tab w:val="left" w:pos="851"/>
        </w:tabs>
        <w:ind w:left="0" w:firstLine="567"/>
        <w:rPr>
          <w:sz w:val="26"/>
        </w:rPr>
      </w:pPr>
      <w:r>
        <w:rPr>
          <w:sz w:val="26"/>
        </w:rPr>
        <w:t>меры по профилактике и противодействию коррупции на гражданской службе.</w:t>
      </w:r>
    </w:p>
    <w:p w:rsidR="005F14B1" w:rsidRDefault="00394571">
      <w:pPr>
        <w:rPr>
          <w:spacing w:val="-2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 xml:space="preserve">6.5. Наличие функциональных знаний: </w:t>
      </w:r>
    </w:p>
    <w:p w:rsidR="005F14B1" w:rsidRDefault="00394571" w:rsidP="00142DE7">
      <w:pPr>
        <w:ind w:left="567" w:firstLine="0"/>
        <w:rPr>
          <w:color w:val="FF0000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>•</w:t>
      </w:r>
      <w:r>
        <w:rPr>
          <w:spacing w:val="-2"/>
          <w:sz w:val="26"/>
          <w:shd w:val="clear" w:color="auto" w:fill="FFFFFF" w:themeFill="background1"/>
        </w:rPr>
        <w:tab/>
        <w:t>Понятие, процедура рассмотрения обращений налогоплательщиков.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5F14B1" w:rsidRDefault="00394571">
      <w:pPr>
        <w:rPr>
          <w:sz w:val="26"/>
        </w:rPr>
      </w:pPr>
      <w:r>
        <w:rPr>
          <w:sz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5F14B1" w:rsidRDefault="00394571">
      <w:pPr>
        <w:rPr>
          <w:sz w:val="26"/>
        </w:rPr>
      </w:pPr>
      <w:r>
        <w:rPr>
          <w:sz w:val="26"/>
        </w:rPr>
        <w:t>6.8. Наличие функциональных умений: подготовка методических рекомендаций, разъяснений.</w:t>
      </w:r>
    </w:p>
    <w:p w:rsidR="005F14B1" w:rsidRDefault="005F14B1">
      <w:pPr>
        <w:rPr>
          <w:sz w:val="26"/>
        </w:rPr>
      </w:pP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5F14B1" w:rsidRDefault="005F14B1">
      <w:pPr>
        <w:widowControl w:val="0"/>
        <w:jc w:val="center"/>
        <w:rPr>
          <w:b/>
          <w:sz w:val="26"/>
        </w:rPr>
      </w:pP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 xml:space="preserve">7. Основные права и обязанности </w:t>
      </w:r>
      <w:r>
        <w:rPr>
          <w:sz w:val="26"/>
          <w:shd w:val="clear" w:color="auto" w:fill="FFFFFF" w:themeFill="background1"/>
        </w:rPr>
        <w:t>главного государственного налогового инспектора</w:t>
      </w:r>
      <w:r>
        <w:rPr>
          <w:sz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отдел учета налоговых поступлений, </w:t>
      </w:r>
      <w:r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sz w:val="26"/>
        </w:rPr>
        <w:t xml:space="preserve">обязан: </w:t>
      </w:r>
    </w:p>
    <w:p w:rsidR="0095334A" w:rsidRPr="00142DE7" w:rsidRDefault="003B47AE" w:rsidP="00142DE7">
      <w:pPr>
        <w:pStyle w:val="ad"/>
        <w:widowControl w:val="0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>п</w:t>
      </w:r>
      <w:r w:rsidR="0095334A" w:rsidRPr="00142DE7">
        <w:rPr>
          <w:sz w:val="26"/>
          <w:szCs w:val="26"/>
        </w:rPr>
        <w:t>роводить мониторинг получения, обработки и сортировки документов в рамках техпроцесса 103.06.15.02.0010 «Автоматическая обработка данных УФК» в условиях введения института ЕНС;</w:t>
      </w:r>
    </w:p>
    <w:p w:rsidR="005F14B1" w:rsidRPr="00142DE7" w:rsidRDefault="000301CD" w:rsidP="00142DE7">
      <w:pPr>
        <w:pStyle w:val="ad"/>
        <w:widowControl w:val="0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>проводить м</w:t>
      </w:r>
      <w:r w:rsidR="0095334A" w:rsidRPr="00142DE7">
        <w:rPr>
          <w:sz w:val="26"/>
          <w:szCs w:val="26"/>
        </w:rPr>
        <w:t xml:space="preserve">ониторинг </w:t>
      </w:r>
      <w:r w:rsidRPr="00142DE7">
        <w:rPr>
          <w:sz w:val="26"/>
          <w:szCs w:val="26"/>
        </w:rPr>
        <w:t xml:space="preserve">ГИС ГМП по приему и обработке платежей и сведений об исполнении операций в условия применения ЕНС в </w:t>
      </w:r>
      <w:r w:rsidR="00D5325A" w:rsidRPr="00142DE7">
        <w:rPr>
          <w:sz w:val="26"/>
          <w:szCs w:val="26"/>
        </w:rPr>
        <w:t>рамках АИС</w:t>
      </w:r>
      <w:r w:rsidR="00142DE7">
        <w:rPr>
          <w:sz w:val="26"/>
          <w:szCs w:val="26"/>
        </w:rPr>
        <w:t xml:space="preserve"> </w:t>
      </w:r>
      <w:r w:rsidR="00D5325A" w:rsidRPr="00142DE7">
        <w:rPr>
          <w:sz w:val="26"/>
          <w:szCs w:val="26"/>
        </w:rPr>
        <w:t>«Налог-</w:t>
      </w:r>
      <w:r w:rsidRPr="00142DE7">
        <w:rPr>
          <w:sz w:val="26"/>
          <w:szCs w:val="26"/>
        </w:rPr>
        <w:t>3»</w:t>
      </w:r>
      <w:r w:rsidR="00394571" w:rsidRPr="00142DE7">
        <w:rPr>
          <w:sz w:val="26"/>
          <w:szCs w:val="26"/>
        </w:rPr>
        <w:t>;</w:t>
      </w:r>
    </w:p>
    <w:p w:rsidR="003B47AE" w:rsidRPr="00142DE7" w:rsidRDefault="003B47AE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lastRenderedPageBreak/>
        <w:t>проводить мониторинг ведения ОКНО налогоплательщика в соответствии с п.8, п.10 ст.45 НК РФ, в части принадлежност</w:t>
      </w:r>
      <w:r w:rsidR="00183586" w:rsidRPr="00142DE7">
        <w:rPr>
          <w:sz w:val="26"/>
          <w:szCs w:val="26"/>
        </w:rPr>
        <w:t>и</w:t>
      </w:r>
      <w:r w:rsidRPr="00142DE7">
        <w:rPr>
          <w:sz w:val="26"/>
          <w:szCs w:val="26"/>
        </w:rPr>
        <w:t xml:space="preserve"> сумм денежных средств, перечисленных и (или) признаваемых в качестве единого налогового платежа на основании учтенной на едином налоговом счете налогоплательщика суммы его совокупной обязанности;</w:t>
      </w:r>
    </w:p>
    <w:p w:rsidR="000D40CE" w:rsidRPr="00142DE7" w:rsidRDefault="00183586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 xml:space="preserve">проводить </w:t>
      </w:r>
      <w:r w:rsidR="003B47AE" w:rsidRPr="00142DE7">
        <w:rPr>
          <w:sz w:val="26"/>
          <w:szCs w:val="26"/>
        </w:rPr>
        <w:t>мониторинг закрытия ОКНО налогоплательщика по причине миграции в налоговый орган по новому месту учета, в том числе при снятии с учета ЮЛ в связи с реорганизацией путем слияния, присоединения или преобразования, а также осуществлять контроль за открытием ОКНО по новому месту учета налогоплательщика</w:t>
      </w:r>
      <w:r w:rsidR="000D40CE" w:rsidRPr="00142DE7">
        <w:rPr>
          <w:sz w:val="26"/>
          <w:szCs w:val="26"/>
        </w:rPr>
        <w:t>;</w:t>
      </w:r>
    </w:p>
    <w:p w:rsidR="005F14B1" w:rsidRPr="00142DE7" w:rsidRDefault="00394571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 xml:space="preserve">проведение мероприятий по уточнению </w:t>
      </w:r>
      <w:r w:rsidR="00463FAF" w:rsidRPr="00142DE7">
        <w:rPr>
          <w:sz w:val="26"/>
          <w:szCs w:val="26"/>
        </w:rPr>
        <w:t>платежных документов,</w:t>
      </w:r>
      <w:r w:rsidR="000301CD" w:rsidRPr="00142DE7">
        <w:rPr>
          <w:sz w:val="26"/>
          <w:szCs w:val="26"/>
        </w:rPr>
        <w:t xml:space="preserve"> отнесенных в разряд невыясненных поступлений УФК</w:t>
      </w:r>
      <w:r w:rsidRPr="00142DE7">
        <w:rPr>
          <w:sz w:val="26"/>
          <w:szCs w:val="26"/>
        </w:rPr>
        <w:t>;</w:t>
      </w:r>
    </w:p>
    <w:p w:rsidR="005F14B1" w:rsidRPr="00142DE7" w:rsidRDefault="00394571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>проведение мероприят</w:t>
      </w:r>
      <w:r w:rsidR="00463FAF" w:rsidRPr="00142DE7">
        <w:rPr>
          <w:sz w:val="26"/>
          <w:szCs w:val="26"/>
        </w:rPr>
        <w:t>ий по исправлению ошибок в результате конвертации данных КРСБ в ОКНО ЕНС</w:t>
      </w:r>
      <w:r w:rsidRPr="00142DE7">
        <w:rPr>
          <w:sz w:val="26"/>
          <w:szCs w:val="26"/>
        </w:rPr>
        <w:t>;</w:t>
      </w:r>
    </w:p>
    <w:p w:rsidR="005F14B1" w:rsidRPr="00142DE7" w:rsidRDefault="00394571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 xml:space="preserve">осуществление взаимодействия с органами местного самоуправления по вопросам передачи информации о начисленных и </w:t>
      </w:r>
      <w:r w:rsidR="00040E9C" w:rsidRPr="00142DE7">
        <w:rPr>
          <w:sz w:val="26"/>
          <w:szCs w:val="26"/>
        </w:rPr>
        <w:t>поступивших в бюджет налогов,</w:t>
      </w:r>
      <w:r w:rsidRPr="00142DE7">
        <w:rPr>
          <w:sz w:val="26"/>
          <w:szCs w:val="26"/>
        </w:rPr>
        <w:t xml:space="preserve"> и сборов;</w:t>
      </w:r>
    </w:p>
    <w:p w:rsidR="005F14B1" w:rsidRPr="00142DE7" w:rsidRDefault="005E5631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>осуществлять работу</w:t>
      </w:r>
      <w:r w:rsidR="00394571" w:rsidRPr="00142DE7">
        <w:rPr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пользования»;</w:t>
      </w:r>
    </w:p>
    <w:p w:rsidR="005F14B1" w:rsidRPr="00142DE7" w:rsidRDefault="00040E9C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>проводить в</w:t>
      </w:r>
      <w:r w:rsidR="00394571" w:rsidRPr="00142DE7">
        <w:rPr>
          <w:sz w:val="26"/>
          <w:szCs w:val="26"/>
        </w:rPr>
        <w:t xml:space="preserve"> Отделе экономическую учебу;</w:t>
      </w:r>
    </w:p>
    <w:p w:rsidR="005F14B1" w:rsidRPr="00142DE7" w:rsidRDefault="00394571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z w:val="26"/>
          <w:szCs w:val="26"/>
        </w:rPr>
        <w:t>выполнять отдельные поручения начальника отдела учета налоговых поступлений</w:t>
      </w:r>
      <w:r w:rsidR="00142DE7" w:rsidRPr="00142DE7">
        <w:rPr>
          <w:sz w:val="26"/>
          <w:szCs w:val="26"/>
        </w:rPr>
        <w:t>;</w:t>
      </w:r>
    </w:p>
    <w:p w:rsidR="005F14B1" w:rsidRPr="00142DE7" w:rsidRDefault="00394571" w:rsidP="00142DE7">
      <w:pPr>
        <w:pStyle w:val="ad"/>
        <w:widowControl w:val="0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142DE7">
        <w:rPr>
          <w:spacing w:val="-1"/>
          <w:sz w:val="26"/>
          <w:szCs w:val="26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</w:t>
      </w:r>
      <w:r w:rsidR="00142DE7" w:rsidRPr="00142DE7">
        <w:rPr>
          <w:sz w:val="26"/>
          <w:szCs w:val="26"/>
        </w:rPr>
        <w:t>;</w:t>
      </w:r>
    </w:p>
    <w:p w:rsidR="00142DE7" w:rsidRDefault="00142DE7" w:rsidP="00952F75">
      <w:pPr>
        <w:pStyle w:val="ad"/>
        <w:numPr>
          <w:ilvl w:val="0"/>
          <w:numId w:val="14"/>
        </w:numPr>
        <w:tabs>
          <w:tab w:val="left" w:pos="993"/>
        </w:tabs>
        <w:spacing w:line="322" w:lineRule="exact"/>
        <w:ind w:left="0" w:firstLine="709"/>
        <w:rPr>
          <w:sz w:val="26"/>
          <w:szCs w:val="26"/>
        </w:rPr>
      </w:pPr>
      <w:r>
        <w:rPr>
          <w:spacing w:val="-1"/>
          <w:sz w:val="26"/>
          <w:szCs w:val="26"/>
        </w:rPr>
        <w:t>и</w:t>
      </w:r>
      <w:r w:rsidR="00394571" w:rsidRPr="00142DE7">
        <w:rPr>
          <w:spacing w:val="-1"/>
          <w:sz w:val="26"/>
          <w:szCs w:val="26"/>
        </w:rPr>
        <w:t>спользовать информационные ресурсы АИС Налог</w:t>
      </w:r>
      <w:r w:rsidRPr="00142DE7">
        <w:rPr>
          <w:sz w:val="26"/>
          <w:szCs w:val="26"/>
        </w:rPr>
        <w:t>;</w:t>
      </w:r>
    </w:p>
    <w:p w:rsidR="005F14B1" w:rsidRPr="00142DE7" w:rsidRDefault="00142DE7" w:rsidP="00952F75">
      <w:pPr>
        <w:pStyle w:val="ad"/>
        <w:numPr>
          <w:ilvl w:val="0"/>
          <w:numId w:val="14"/>
        </w:numPr>
        <w:tabs>
          <w:tab w:val="left" w:pos="993"/>
        </w:tabs>
        <w:spacing w:line="322" w:lineRule="exact"/>
        <w:ind w:left="0" w:firstLine="709"/>
        <w:rPr>
          <w:sz w:val="26"/>
          <w:szCs w:val="26"/>
        </w:rPr>
      </w:pPr>
      <w:r>
        <w:rPr>
          <w:sz w:val="26"/>
          <w:szCs w:val="26"/>
        </w:rPr>
        <w:t>о</w:t>
      </w:r>
      <w:r w:rsidR="00394571" w:rsidRPr="00142DE7">
        <w:rPr>
          <w:sz w:val="26"/>
          <w:szCs w:val="26"/>
        </w:rPr>
        <w:t>беспечить сохранность служебного удостоверения</w:t>
      </w:r>
      <w:r w:rsidRPr="00142DE7">
        <w:rPr>
          <w:sz w:val="26"/>
          <w:szCs w:val="26"/>
        </w:rPr>
        <w:t>;</w:t>
      </w:r>
    </w:p>
    <w:p w:rsidR="005F14B1" w:rsidRPr="00142DE7" w:rsidRDefault="00142DE7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у</w:t>
      </w:r>
      <w:r w:rsidR="00394571" w:rsidRPr="00142DE7">
        <w:rPr>
          <w:sz w:val="26"/>
          <w:szCs w:val="26"/>
        </w:rPr>
        <w:t>частвует в подготовке ответов на обращения граждан и организаций, входящим в компетенцию Отдела</w:t>
      </w:r>
      <w:r w:rsidRPr="00142DE7">
        <w:rPr>
          <w:sz w:val="26"/>
          <w:szCs w:val="26"/>
        </w:rPr>
        <w:t>;</w:t>
      </w:r>
    </w:p>
    <w:p w:rsidR="005F14B1" w:rsidRPr="00142DE7" w:rsidRDefault="00142DE7" w:rsidP="00142DE7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о</w:t>
      </w:r>
      <w:r w:rsidR="00394571" w:rsidRPr="00142DE7">
        <w:rPr>
          <w:sz w:val="26"/>
          <w:szCs w:val="26"/>
        </w:rPr>
        <w:t xml:space="preserve">существлять иные обязанности в соответствии с положением об отделе учета налоговых поступлений, а </w:t>
      </w:r>
      <w:r w:rsidR="00040E9C" w:rsidRPr="00142DE7">
        <w:rPr>
          <w:sz w:val="26"/>
          <w:szCs w:val="26"/>
        </w:rPr>
        <w:t>также</w:t>
      </w:r>
      <w:r w:rsidR="00394571" w:rsidRPr="00142DE7">
        <w:rPr>
          <w:sz w:val="26"/>
          <w:szCs w:val="26"/>
        </w:rPr>
        <w:t xml:space="preserve"> утвержденной картой внутреннего контроля деятельности по техническим процессам ФНС России, формируемой на </w:t>
      </w:r>
      <w:r w:rsidR="00040E9C" w:rsidRPr="00142DE7">
        <w:rPr>
          <w:sz w:val="26"/>
          <w:szCs w:val="26"/>
        </w:rPr>
        <w:t>основании</w:t>
      </w:r>
      <w:r w:rsidR="00394571" w:rsidRPr="00142DE7">
        <w:rPr>
          <w:sz w:val="26"/>
          <w:szCs w:val="26"/>
        </w:rPr>
        <w:t xml:space="preserve"> перечня операций технологических процессов ФНС России в соответствии с Порядком формирования документов внутреннего контроля.</w:t>
      </w:r>
      <w:r w:rsidR="002F6E57">
        <w:rPr>
          <w:sz w:val="26"/>
          <w:szCs w:val="26"/>
        </w:rPr>
        <w:t xml:space="preserve"> </w:t>
      </w:r>
      <w:bookmarkStart w:id="0" w:name="_GoBack"/>
      <w:bookmarkEnd w:id="0"/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обязанностей </w:t>
      </w:r>
      <w:r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sz w:val="26"/>
        </w:rPr>
        <w:t>имеет право на: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 xml:space="preserve">6) 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</w:t>
      </w:r>
      <w:r w:rsidR="00040E9C">
        <w:rPr>
          <w:sz w:val="26"/>
        </w:rPr>
        <w:t>также</w:t>
      </w:r>
      <w:r>
        <w:rPr>
          <w:sz w:val="26"/>
        </w:rPr>
        <w:t xml:space="preserve"> необходимым аппаратным ресурсам территориального уровня;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 xml:space="preserve"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40E9C">
        <w:rPr>
          <w:sz w:val="26"/>
        </w:rPr>
        <w:t>других документов,</w:t>
      </w:r>
      <w:r>
        <w:rPr>
          <w:sz w:val="26"/>
        </w:rPr>
        <w:t xml:space="preserve"> и материалов;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10) защиту сведений о гражданском служащем;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11) должностной рост на конкурсной основе;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13) членство в профессиональном союзе;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15) проведение по его заявлению служебной проверки;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16) защиту своих прав и законных интересов на гражданской службе, включая обжалование в суде их нарушения;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19) государственное пенсионное обеспечение в соответствии с федеральным законом;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5F14B1" w:rsidRDefault="00394571" w:rsidP="00142DE7">
      <w:pPr>
        <w:widowControl w:val="0"/>
        <w:ind w:firstLine="567"/>
        <w:rPr>
          <w:sz w:val="26"/>
        </w:rPr>
      </w:pPr>
      <w:r>
        <w:rPr>
          <w:sz w:val="26"/>
        </w:rPr>
        <w:t>21) принимать решения в соответствии с должностными обязанностями.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10. </w:t>
      </w:r>
      <w:r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sz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5F14B1" w:rsidRDefault="00394571" w:rsidP="008D622E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</w:t>
      </w:r>
      <w:r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42DE7" w:rsidRDefault="00142DE7">
      <w:pPr>
        <w:widowControl w:val="0"/>
        <w:jc w:val="center"/>
        <w:rPr>
          <w:b/>
          <w:sz w:val="26"/>
        </w:rPr>
      </w:pP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>
        <w:rPr>
          <w:b/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b/>
          <w:sz w:val="26"/>
        </w:rPr>
        <w:t>вправе или обязан самостоятельно принимать управленческие и иные решения</w:t>
      </w:r>
    </w:p>
    <w:p w:rsidR="005F14B1" w:rsidRDefault="005F14B1">
      <w:pPr>
        <w:widowControl w:val="0"/>
        <w:jc w:val="center"/>
        <w:rPr>
          <w:b/>
          <w:sz w:val="26"/>
        </w:rPr>
      </w:pPr>
    </w:p>
    <w:p w:rsidR="005F14B1" w:rsidRDefault="00394571">
      <w:pPr>
        <w:rPr>
          <w:sz w:val="26"/>
        </w:rPr>
      </w:pPr>
      <w:r>
        <w:rPr>
          <w:sz w:val="26"/>
        </w:rPr>
        <w:lastRenderedPageBreak/>
        <w:t xml:space="preserve">12. При исполнении служебных обязанностей </w:t>
      </w:r>
      <w:r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sz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 xml:space="preserve">13. При исполнении служебных обязанностей </w:t>
      </w:r>
      <w:r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sz w:val="26"/>
        </w:rPr>
        <w:t>обязан самостоятельно принимать решения по вопросам: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 иным вопросам, относящимся к компетенции.</w:t>
      </w:r>
    </w:p>
    <w:p w:rsidR="005F14B1" w:rsidRDefault="005F14B1">
      <w:pPr>
        <w:widowControl w:val="0"/>
        <w:rPr>
          <w:sz w:val="26"/>
        </w:rPr>
      </w:pP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14B1" w:rsidRDefault="005F14B1">
      <w:pPr>
        <w:widowControl w:val="0"/>
        <w:jc w:val="center"/>
        <w:rPr>
          <w:b/>
          <w:sz w:val="26"/>
        </w:rPr>
      </w:pPr>
    </w:p>
    <w:p w:rsidR="005F14B1" w:rsidRDefault="00394571">
      <w:pPr>
        <w:rPr>
          <w:sz w:val="26"/>
        </w:rPr>
      </w:pPr>
      <w:r>
        <w:rPr>
          <w:sz w:val="26"/>
        </w:rPr>
        <w:t>14. </w:t>
      </w:r>
      <w:r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sz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5F14B1" w:rsidRDefault="00394571">
      <w:pPr>
        <w:rPr>
          <w:sz w:val="26"/>
        </w:rPr>
      </w:pPr>
      <w:r>
        <w:rPr>
          <w:sz w:val="26"/>
        </w:rPr>
        <w:t>15.</w:t>
      </w:r>
      <w:r>
        <w:t> </w:t>
      </w:r>
      <w:r>
        <w:rPr>
          <w:sz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F14B1" w:rsidRDefault="00394571" w:rsidP="00142DE7">
      <w:pPr>
        <w:tabs>
          <w:tab w:val="left" w:pos="709"/>
        </w:tabs>
        <w:ind w:firstLine="0"/>
        <w:rPr>
          <w:sz w:val="26"/>
        </w:rPr>
      </w:pPr>
      <w:r>
        <w:rPr>
          <w:sz w:val="26"/>
        </w:rPr>
        <w:t>- положений об отделе и Инспекции;</w:t>
      </w:r>
    </w:p>
    <w:p w:rsidR="005F14B1" w:rsidRDefault="00394571" w:rsidP="00142DE7">
      <w:pPr>
        <w:tabs>
          <w:tab w:val="left" w:pos="709"/>
        </w:tabs>
        <w:ind w:firstLine="0"/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:rsidR="005F14B1" w:rsidRDefault="00394571" w:rsidP="00142DE7">
      <w:pPr>
        <w:tabs>
          <w:tab w:val="left" w:pos="709"/>
        </w:tabs>
        <w:ind w:firstLine="0"/>
        <w:rPr>
          <w:sz w:val="26"/>
        </w:rPr>
      </w:pPr>
      <w:r>
        <w:rPr>
          <w:sz w:val="26"/>
        </w:rPr>
        <w:t>- иных актов по поручению непосредственного руководителя и руководства Инспекции.</w:t>
      </w:r>
    </w:p>
    <w:p w:rsidR="005F14B1" w:rsidRDefault="005F14B1">
      <w:pPr>
        <w:widowControl w:val="0"/>
        <w:rPr>
          <w:sz w:val="26"/>
        </w:rPr>
      </w:pP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5F14B1" w:rsidRDefault="005F14B1">
      <w:pPr>
        <w:widowControl w:val="0"/>
        <w:rPr>
          <w:sz w:val="26"/>
        </w:rPr>
      </w:pPr>
    </w:p>
    <w:p w:rsidR="005F14B1" w:rsidRDefault="00394571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</w:t>
      </w:r>
      <w:r>
        <w:rPr>
          <w:sz w:val="26"/>
          <w:shd w:val="clear" w:color="auto" w:fill="FFFFFF" w:themeFill="background1"/>
        </w:rPr>
        <w:t>главный государственный налоговый инспектор</w:t>
      </w:r>
      <w:r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F14B1" w:rsidRDefault="005F14B1">
      <w:pPr>
        <w:widowControl w:val="0"/>
        <w:jc w:val="center"/>
        <w:rPr>
          <w:b/>
          <w:sz w:val="26"/>
        </w:rPr>
      </w:pP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5F14B1" w:rsidRDefault="005F14B1">
      <w:pPr>
        <w:widowControl w:val="0"/>
        <w:rPr>
          <w:sz w:val="26"/>
        </w:rPr>
      </w:pP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 xml:space="preserve">17. Взаимодействие </w:t>
      </w:r>
      <w:r>
        <w:rPr>
          <w:sz w:val="26"/>
          <w:shd w:val="clear" w:color="auto" w:fill="FFFFFF" w:themeFill="background1"/>
        </w:rPr>
        <w:t xml:space="preserve">главного государственного налогового инспектора </w:t>
      </w:r>
      <w:r>
        <w:rPr>
          <w:sz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F14B1" w:rsidRDefault="005F14B1">
      <w:pPr>
        <w:widowControl w:val="0"/>
        <w:rPr>
          <w:sz w:val="26"/>
        </w:rPr>
      </w:pP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Федеральной налоговой службы</w:t>
      </w:r>
    </w:p>
    <w:p w:rsidR="005F14B1" w:rsidRDefault="005F14B1">
      <w:pPr>
        <w:widowControl w:val="0"/>
        <w:rPr>
          <w:sz w:val="26"/>
        </w:rPr>
      </w:pPr>
    </w:p>
    <w:p w:rsidR="005F14B1" w:rsidRDefault="00394571">
      <w:pPr>
        <w:rPr>
          <w:sz w:val="26"/>
        </w:rPr>
      </w:pPr>
      <w:r>
        <w:rPr>
          <w:sz w:val="26"/>
        </w:rPr>
        <w:t>18. В соответствии с замещаемой должностью гражданской службы и в пределах функциональной компетенции главным государственным налоговым инспектором государственные услуги не оказываются.</w:t>
      </w:r>
    </w:p>
    <w:p w:rsidR="005F14B1" w:rsidRDefault="005F14B1">
      <w:pPr>
        <w:widowControl w:val="0"/>
        <w:rPr>
          <w:sz w:val="26"/>
        </w:rPr>
      </w:pP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5F14B1" w:rsidRDefault="00394571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5F14B1" w:rsidRDefault="005F14B1">
      <w:pPr>
        <w:widowControl w:val="0"/>
        <w:rPr>
          <w:sz w:val="26"/>
        </w:rPr>
      </w:pP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hd w:val="clear" w:color="auto" w:fill="FFFFFF" w:themeFill="background1"/>
        </w:rPr>
        <w:t xml:space="preserve">главного государственного налогового инспектора </w:t>
      </w:r>
      <w:r>
        <w:rPr>
          <w:sz w:val="26"/>
        </w:rPr>
        <w:t>оценивается по следующим показателям: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 своевременности и оперативности выполнения поручений;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</w:t>
      </w:r>
      <w:r>
        <w:t> </w:t>
      </w: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14B1" w:rsidRDefault="00394571">
      <w:pPr>
        <w:widowControl w:val="0"/>
        <w:rPr>
          <w:sz w:val="26"/>
        </w:rPr>
      </w:pPr>
      <w:r>
        <w:rPr>
          <w:sz w:val="26"/>
        </w:rPr>
        <w:t>- осознанию ответственности за последствия своих действий.</w:t>
      </w:r>
    </w:p>
    <w:sectPr w:rsidR="005F14B1">
      <w:headerReference w:type="default" r:id="rId20"/>
      <w:type w:val="continuous"/>
      <w:pgSz w:w="11906" w:h="16838"/>
      <w:pgMar w:top="568" w:right="851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5D1" w:rsidRDefault="001755D1">
      <w:r>
        <w:separator/>
      </w:r>
    </w:p>
  </w:endnote>
  <w:endnote w:type="continuationSeparator" w:id="0">
    <w:p w:rsidR="001755D1" w:rsidRDefault="0017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5D1" w:rsidRDefault="001755D1">
      <w:r>
        <w:separator/>
      </w:r>
    </w:p>
  </w:footnote>
  <w:footnote w:type="continuationSeparator" w:id="0">
    <w:p w:rsidR="001755D1" w:rsidRDefault="00175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B1" w:rsidRDefault="0039457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2F6E57">
      <w:rPr>
        <w:noProof/>
        <w:color w:val="999999"/>
        <w:sz w:val="24"/>
      </w:rPr>
      <w:t>5</w:t>
    </w:r>
    <w:r>
      <w:rPr>
        <w:color w:val="999999"/>
        <w:sz w:val="24"/>
      </w:rPr>
      <w:fldChar w:fldCharType="end"/>
    </w:r>
  </w:p>
  <w:p w:rsidR="005F14B1" w:rsidRDefault="005F14B1">
    <w:pPr>
      <w:pStyle w:val="a9"/>
      <w:jc w:val="center"/>
      <w:rPr>
        <w:color w:val="999999"/>
        <w:sz w:val="24"/>
      </w:rPr>
    </w:pPr>
  </w:p>
  <w:p w:rsidR="005F14B1" w:rsidRDefault="005F14B1">
    <w:pPr>
      <w:pStyle w:val="a9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480C"/>
    <w:multiLevelType w:val="multilevel"/>
    <w:tmpl w:val="4B9E520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 w15:restartNumberingAfterBreak="0">
    <w:nsid w:val="035914C6"/>
    <w:multiLevelType w:val="multilevel"/>
    <w:tmpl w:val="44A040B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F79394F"/>
    <w:multiLevelType w:val="multilevel"/>
    <w:tmpl w:val="7128A87E"/>
    <w:lvl w:ilvl="0">
      <w:start w:val="1"/>
      <w:numFmt w:val="bullet"/>
      <w:lvlText w:val=""/>
      <w:lvlJc w:val="left"/>
      <w:pPr>
        <w:ind w:left="560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13890FE9"/>
    <w:multiLevelType w:val="multilevel"/>
    <w:tmpl w:val="2B14E7F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 w15:restartNumberingAfterBreak="0">
    <w:nsid w:val="1C220087"/>
    <w:multiLevelType w:val="hybridMultilevel"/>
    <w:tmpl w:val="F58460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1BF55DE"/>
    <w:multiLevelType w:val="hybridMultilevel"/>
    <w:tmpl w:val="4FDAB92C"/>
    <w:lvl w:ilvl="0" w:tplc="78E0CEBE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274538"/>
    <w:multiLevelType w:val="hybridMultilevel"/>
    <w:tmpl w:val="80407E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581991"/>
    <w:multiLevelType w:val="hybridMultilevel"/>
    <w:tmpl w:val="9AAC56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AC06350"/>
    <w:multiLevelType w:val="multilevel"/>
    <w:tmpl w:val="9C503A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9D1020B"/>
    <w:multiLevelType w:val="hybridMultilevel"/>
    <w:tmpl w:val="2A0456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2D479E"/>
    <w:multiLevelType w:val="hybridMultilevel"/>
    <w:tmpl w:val="5742F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C4C24"/>
    <w:multiLevelType w:val="hybridMultilevel"/>
    <w:tmpl w:val="A008C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467E8"/>
    <w:multiLevelType w:val="hybridMultilevel"/>
    <w:tmpl w:val="DEC49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13"/>
  </w:num>
  <w:num w:numId="6">
    <w:abstractNumId w:val="6"/>
  </w:num>
  <w:num w:numId="7">
    <w:abstractNumId w:val="4"/>
  </w:num>
  <w:num w:numId="8">
    <w:abstractNumId w:val="12"/>
  </w:num>
  <w:num w:numId="9">
    <w:abstractNumId w:val="3"/>
  </w:num>
  <w:num w:numId="10">
    <w:abstractNumId w:val="8"/>
  </w:num>
  <w:num w:numId="11">
    <w:abstractNumId w:val="7"/>
  </w:num>
  <w:num w:numId="12">
    <w:abstractNumId w:val="9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4B1"/>
    <w:rsid w:val="000301CD"/>
    <w:rsid w:val="00040E9C"/>
    <w:rsid w:val="000D40CE"/>
    <w:rsid w:val="000E0EAE"/>
    <w:rsid w:val="00142DE7"/>
    <w:rsid w:val="001755D1"/>
    <w:rsid w:val="00183586"/>
    <w:rsid w:val="001F2DEC"/>
    <w:rsid w:val="002F6E57"/>
    <w:rsid w:val="00394571"/>
    <w:rsid w:val="003B47AE"/>
    <w:rsid w:val="00436BF8"/>
    <w:rsid w:val="00463FAF"/>
    <w:rsid w:val="004808BC"/>
    <w:rsid w:val="004C3F1F"/>
    <w:rsid w:val="004E44BE"/>
    <w:rsid w:val="005E5631"/>
    <w:rsid w:val="005F14B1"/>
    <w:rsid w:val="0063099F"/>
    <w:rsid w:val="00843604"/>
    <w:rsid w:val="00883D35"/>
    <w:rsid w:val="008D622E"/>
    <w:rsid w:val="0095334A"/>
    <w:rsid w:val="009A1D1D"/>
    <w:rsid w:val="00A26941"/>
    <w:rsid w:val="00A35380"/>
    <w:rsid w:val="00AE18CA"/>
    <w:rsid w:val="00C74F9C"/>
    <w:rsid w:val="00D5325A"/>
    <w:rsid w:val="00E6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A32AB79-CF84-4CB7-B81F-6BB76E68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2">
    <w:name w:val="Основной шрифт абзаца1"/>
  </w:style>
  <w:style w:type="paragraph" w:styleId="a5">
    <w:name w:val="annotation text"/>
    <w:basedOn w:val="a"/>
    <w:link w:val="a6"/>
    <w:rPr>
      <w:sz w:val="20"/>
    </w:rPr>
  </w:style>
  <w:style w:type="character" w:customStyle="1" w:styleId="a6">
    <w:name w:val="Текст примечания Знак"/>
    <w:basedOn w:val="1"/>
    <w:link w:val="a5"/>
    <w:rPr>
      <w:rFonts w:ascii="Times New Roman" w:hAnsi="Times New Roman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rFonts w:ascii="Times New Roman" w:hAnsi="Times New Roman"/>
      <w:sz w:val="28"/>
    </w:rPr>
  </w:style>
  <w:style w:type="paragraph" w:customStyle="1" w:styleId="ab">
    <w:name w:val="РЕГЛ"/>
    <w:basedOn w:val="10"/>
    <w:link w:val="ac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 w:themeColor="text1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d">
    <w:name w:val="List Paragraph"/>
    <w:basedOn w:val="a"/>
    <w:link w:val="ae"/>
    <w:qFormat/>
    <w:pPr>
      <w:ind w:left="720" w:firstLine="0"/>
      <w:contextualSpacing/>
    </w:pPr>
  </w:style>
  <w:style w:type="character" w:customStyle="1" w:styleId="ae">
    <w:name w:val="Абзац списка Знак"/>
    <w:basedOn w:val="1"/>
    <w:link w:val="ad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3">
    <w:name w:val="Гиперссылка1"/>
    <w:link w:val="af"/>
    <w:rPr>
      <w:color w:val="0000FF"/>
      <w:u w:val="single"/>
    </w:rPr>
  </w:style>
  <w:style w:type="character" w:styleId="af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0">
    <w:name w:val="Нормальный (таблица)"/>
    <w:basedOn w:val="a"/>
    <w:next w:val="a"/>
    <w:link w:val="af1"/>
    <w:pPr>
      <w:widowControl w:val="0"/>
      <w:ind w:firstLine="0"/>
    </w:pPr>
    <w:rPr>
      <w:rFonts w:ascii="Arial" w:hAnsi="Arial"/>
      <w:sz w:val="24"/>
    </w:rPr>
  </w:style>
  <w:style w:type="character" w:customStyle="1" w:styleId="af1">
    <w:name w:val="Нормальный (таблица)"/>
    <w:basedOn w:val="1"/>
    <w:link w:val="af0"/>
    <w:rPr>
      <w:rFonts w:ascii="Arial" w:hAnsi="Arial"/>
      <w:sz w:val="24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9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D181-4B20-4FAE-A26F-C11E91CE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Мархадаева Анастасия Артуровна</dc:creator>
  <cp:lastModifiedBy>1</cp:lastModifiedBy>
  <cp:revision>15</cp:revision>
  <cp:lastPrinted>2024-10-02T07:03:00Z</cp:lastPrinted>
  <dcterms:created xsi:type="dcterms:W3CDTF">2023-01-12T12:47:00Z</dcterms:created>
  <dcterms:modified xsi:type="dcterms:W3CDTF">2024-10-02T07:03:00Z</dcterms:modified>
</cp:coreProperties>
</file>